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Realty ONE Group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