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80" w:line="240" w:lineRule="auto"/>
        <w:jc w:val="center"/>
      </w:pPr>
      <w:r>
        <w:rPr>
          <w:rFonts w:ascii="Arial" w:hAnsi="Arial" w:cs="Arial"/>
          <w:b/>
          <w:caps/>
          <w:sz w:val="48"/>
        </w:rPr>
        <w:t xml:space="preserve">Open House Sign-In</w:t>
      </w:r>
    </w:p>
    <w:p>
      <w:pPr>
        <w:pBdr>
          <w:bottom w:val="single" w:sz="18" w:space="1" w:color="0F172A"/>
        </w:pBdr>
        <w:spacing w:before="0" w:after="160" w:line="240" w:lineRule="auto"/>
        <w:jc w:val="center"/>
      </w:pPr>
      <w:r>
        <w:rPr>
          <w:rFonts w:ascii="Arial" w:hAnsi="Arial" w:cs="Arial"/>
          <w:color w:val="475569"/>
          <w:sz w:val="20"/>
        </w:rPr>
        <w:t xml:space="preserve">Hosted by Berkshire Hathaway HomeServices</w:t>
      </w:r>
    </w:p>
    <w:tbl>
      <w:tblPr>
        <w:tblW w:w="10512" w:type="dxa"/>
        <w:tblBorders>
          <w:top w:val="none" w:sz="0" w:space="0" w:color="auto"/>
          <w:left w:val="none" w:sz="0" w:space="0" w:color="auto"/>
          <w:bottom w:val="single" w:sz="4" w:space="0" w:color="94A3B8"/>
          <w:right w:val="none" w:sz="0" w:space="0" w:color="auto"/>
          <w:insideH w:val="single" w:sz="4" w:space="0" w:color="94A3B8"/>
          <w:insideV w:val="none" w:sz="0" w:space="0" w:color="auto"/>
        </w:tblBorders>
        <w:tblLayout w:type="fixed"/>
        <w:tblCellMar>
          <w:top w:w="0" w:type="dxa"/>
          <w:left w:w="72" w:type="dxa"/>
          <w:bottom w:w="0" w:type="dxa"/>
          <w:right w:w="72" w:type="dxa"/>
        </w:tblCellMar>
      </w:tblPr>
      <w:tblGrid>
        <w:gridCol w:w="393"/>
        <w:gridCol w:w="2734"/>
        <w:gridCol w:w="1820"/>
        <w:gridCol w:w="2731"/>
        <w:gridCol w:w="1417"/>
        <w:gridCol w:w="1417"/>
      </w:tblGrid>
      <w:tr>
        <w:trPr>
          <w:cantSplit/>
          <w:trHeight w:val="320" w:hRule="atLeast"/>
          <w:tblHeader/>
        </w:trPr>
        <w:tc>
          <w:tcPr>
            <w:tcW w:w="393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#</w:t>
            </w:r>
          </w:p>
        </w:tc>
        <w:tc>
          <w:tcPr>
            <w:tcW w:w="2734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Name</w:t>
            </w:r>
          </w:p>
        </w:tc>
        <w:tc>
          <w:tcPr>
            <w:tcW w:w="1820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Phone</w:t>
            </w:r>
          </w:p>
        </w:tc>
        <w:tc>
          <w:tcPr>
            <w:tcW w:w="2731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Email</w:t>
            </w:r>
          </w:p>
        </w:tc>
        <w:tc>
          <w:tcPr>
            <w:tcW w:w="1417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Agent? Y/N</w:t>
            </w:r>
          </w:p>
        </w:tc>
        <w:tc>
          <w:tcPr>
            <w:tcW w:w="1417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Selling? Y/N</w:t>
            </w:r>
          </w:p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1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2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3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4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5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6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7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8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9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10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</w:tbl>
    <w:p>
      <w:pPr>
        <w:spacing w:before="200" w:after="0" w:line="240" w:lineRule="auto"/>
        <w:jc w:val="center"/>
      </w:pPr>
      <w:r>
        <w:rPr>
          <w:rFonts w:ascii="Arial" w:hAnsi="Arial" w:cs="Arial"/>
          <w:color w:val="64748B"/>
          <w:sz w:val="16"/>
        </w:rPr>
        <w:t xml:space="preserve">Thank you for visiting — your information is only used to follow up about this home.</w:t>
      </w:r>
    </w:p>
    <w:p>
      <w:pPr>
        <w:spacing w:before="40" w:after="0" w:line="240" w:lineRule="auto"/>
        <w:jc w:val="center"/>
      </w:pPr>
      <w:r>
        <w:rPr>
          <w:rFonts w:ascii="Arial" w:hAnsi="Arial" w:cs="Arial"/>
          <w:color w:val="94A3B8"/>
          <w:sz w:val="15"/>
        </w:rPr>
        <w:t xml:space="preserve">Free sign-in sheet by Open House Console · openhouseconsole.com — the digital version types itself into your dashboard.</w:t>
      </w:r>
    </w:p>
    <w:sectPr>
      <w:pgSz w:w="12240" w:h="15840"/>
      <w:pgMar w:top="864" w:right="864" w:bottom="864" w:left="864" w:header="0" w:footer="0" w:gutter="0"/>
    </w:sectPr>
  </w:body>
</w:document>
</file>

<file path=word/_rels/document.xml.rels><?xml version="1.0" encoding="UTF-8" standalone="yes"?><Relationships xmlns="http://schemas.openxmlformats.org/package/2006/relationships"/>
</file>